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bidi w:val="1"/>
        <w:jc w:val="center"/>
      </w:pPr>
      <w:r>
        <w:rPr>
          <w:rFonts w:ascii="Arial" w:hAnsi="Arial" w:cs="Arial"/>
          <w:b w:val="0"/>
          <w:sz w:val="120"/>
          <w:rtl/>
          <w:szCs w:val="120"/>
        </w:rPr>
        <w:t>💧</w:t>
      </w:r>
    </w:p>
    <w:p>
      <w:pPr>
        <w:bidi w:val="1"/>
        <w:jc w:val="center"/>
      </w:pPr>
      <w:r>
        <w:rPr>
          <w:rFonts w:ascii="Arial" w:hAnsi="Arial" w:cs="Arial"/>
          <w:b/>
          <w:color w:val="2C2FB8"/>
          <w:sz w:val="56"/>
          <w:rtl/>
          <w:szCs w:val="56"/>
          <w:bCs/>
        </w:rPr>
        <w:t>מסע של טיפה – דף עבודה</w:t>
      </w:r>
    </w:p>
    <w:p>
      <w:pPr>
        <w:bidi w:val="1"/>
        <w:jc w:val="center"/>
      </w:pPr>
      <w:r>
        <w:rPr>
          <w:rFonts w:ascii="Arial" w:hAnsi="Arial" w:cs="Arial"/>
          <w:b w:val="0"/>
          <w:color w:val="55597A"/>
          <w:sz w:val="30"/>
          <w:rtl/>
          <w:szCs w:val="30"/>
        </w:rPr>
        <w:t>מחזור המים · מסלול חנ״מ</w:t>
      </w:r>
    </w:p>
    <w:p>
      <w:pPr>
        <w:bidi w:val="1"/>
        <w:jc w:val="right"/>
      </w:pPr>
      <w:r>
        <w:rPr>
          <w:rFonts w:ascii="Arial" w:hAnsi="Arial" w:cs="Arial"/>
          <w:b/>
          <w:sz w:val="32"/>
          <w:rtl/>
          <w:szCs w:val="32"/>
          <w:bCs/>
        </w:rPr>
        <w:t>📑 תוכן</w:t>
      </w:r>
    </w:p>
    <w:p>
      <w:pPr>
        <w:bidi w:val="1"/>
        <w:jc w:val="right"/>
      </w:pPr>
      <w:r>
        <w:rPr>
          <w:rFonts w:ascii="Arial" w:hAnsi="Arial" w:cs="Arial"/>
          <w:b w:val="0"/>
          <w:sz w:val="30"/>
          <w:rtl/>
          <w:szCs w:val="30"/>
        </w:rPr>
        <w:t>1. מהדורה למורה</w:t>
      </w:r>
    </w:p>
    <w:p>
      <w:pPr>
        <w:bidi w:val="1"/>
        <w:jc w:val="right"/>
      </w:pPr>
      <w:r>
        <w:rPr>
          <w:rFonts w:ascii="Arial" w:hAnsi="Arial" w:cs="Arial"/>
          <w:b w:val="0"/>
          <w:sz w:val="30"/>
          <w:rtl/>
          <w:szCs w:val="30"/>
        </w:rPr>
        <w:t>2. חלק א׳ – השלמה</w:t>
      </w:r>
    </w:p>
    <w:p>
      <w:pPr>
        <w:bidi w:val="1"/>
        <w:jc w:val="right"/>
      </w:pPr>
      <w:r>
        <w:rPr>
          <w:rFonts w:ascii="Arial" w:hAnsi="Arial" w:cs="Arial"/>
          <w:b w:val="0"/>
          <w:sz w:val="30"/>
          <w:rtl/>
          <w:szCs w:val="30"/>
        </w:rPr>
        <w:t>3. חלק ב׳ – התאמה</w:t>
      </w:r>
    </w:p>
    <w:p>
      <w:pPr>
        <w:bidi w:val="1"/>
        <w:jc w:val="right"/>
      </w:pPr>
      <w:r>
        <w:rPr>
          <w:rFonts w:ascii="Arial" w:hAnsi="Arial" w:cs="Arial"/>
          <w:b w:val="0"/>
          <w:sz w:val="30"/>
          <w:rtl/>
          <w:szCs w:val="30"/>
        </w:rPr>
        <w:t>4. חלק ג׳ – ציור וכתיבה</w:t>
      </w:r>
    </w:p>
    <w:p>
      <w:pPr>
        <w:bidi w:val="1"/>
        <w:jc w:val="right"/>
      </w:pPr>
      <w:r>
        <w:rPr>
          <w:rFonts w:ascii="Arial" w:hAnsi="Arial" w:cs="Arial"/>
          <w:b w:val="0"/>
          <w:sz w:val="30"/>
          <w:rtl/>
          <w:szCs w:val="30"/>
        </w:rPr>
        <w:t>5. כרטיס יציאה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/>
          <w:b/>
          <w:sz w:val="24"/>
          <w:rtl/>
          <w:szCs w:val="24"/>
          <w:bCs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2C2FB8"/>
          <w:sz w:val="50"/>
          <w:rtl/>
          <w:szCs w:val="50"/>
          <w:bCs/>
        </w:rPr>
        <w:t>מהדורה למורה</w:t>
      </w:r>
    </w:p>
    <w:p>
      <w:pPr>
        <w:bidi w:val="1"/>
        <w:jc w:val="right"/>
      </w:pPr>
      <w:r>
        <w:rPr>
          <w:rFonts w:ascii="Arial" w:hAnsi="Arial" w:cs="Arial"/>
          <w:b w:val="0"/>
          <w:sz w:val="30"/>
          <w:rtl/>
          <w:szCs w:val="30"/>
        </w:rPr>
        <w:t>דף עבודה ליחידה לדוגמה "מסע של טיפה" במסלול חנ״מ. מתאים לתחנות 2–5 ביחידה או כשיעורי בית.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8"/>
          <w:rtl/>
          <w:szCs w:val="38"/>
          <w:bCs/>
        </w:rPr>
        <w:t>תשובות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חלק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תשובה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א׳ 1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השמש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א׳ 2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אידוי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א׳ 3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התעבות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ב׳ – אידוי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מים הופכים לאדים ועולים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ב׳ – התעבות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אדים מתקררים והופכים לטיפות בענן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ב׳ – משקעים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מים יורדים מהענן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ג׳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ציור עם 4 חצים לפחות: אידוי ← התעבות ← משקעים ← זרימה/חלחול; הסבר על חשיבות המים לחיים ורעיון מעשי לחיסכון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3D3FD6"/>
          <w:sz w:val="38"/>
          <w:rtl/>
          <w:szCs w:val="38"/>
          <w:bCs/>
        </w:rPr>
        <w:t>מחוון לחלק ג׳ (20 נק׳)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קריטריון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נקודות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שלבים נכונים ובסדר בציור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8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הסבר למה מחזור המים חשוב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6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רעיון מעשי לחיסכון במים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6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3D3FD6"/>
          <w:sz w:val="38"/>
          <w:rtl/>
          <w:szCs w:val="38"/>
          <w:bCs/>
        </w:rPr>
        <w:t>מפת התאמות והנגשות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שכבה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כללי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חנ״מ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עולים חדשים</w:t>
            </w:r>
          </w:p>
        </w:tc>
      </w:tr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יסודי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משחקים קצרים, כפתורים גדולים במיוחד, עוגני אימוג׳י ותמונה, "נסו בעצמכם" מוחשי.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כפתור הקראה לכל טקסט ומשימה; לכל היותר 2–3 אפשרויות במשחקי בחירה.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מילון חזותי קופץ (תמונה/אימוג׳י, לא הסבר מילולי); משחקי סידור עם מילים יומיומיות.</w:t>
            </w:r>
          </w:p>
        </w:tc>
      </w:tr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חט״ב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מיונים לקטגוריות, כללי לשון, משחקי מפה דינמיים.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רמזים מדורגים אחרי שתי טעויות (מכוונים, לא נותנים תשובה); עיצוב וצבעים קבועים (סיבה=ירוק, תוצאה=כחול).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מחסן מילות קישור צבעוני לפי תפקיד (ניגוד/הוספה/סיבה/תוצאה); טקסטים בלי ניקוד במשפטים קצרים ותחביר פשוט.</w:t>
            </w:r>
          </w:p>
        </w:tc>
      </w:tr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תיכון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סימולציות מורכבות, דילמות מנהיגות (מסורת / בדיוני), הסקה מסדר גבוה, מיומנויות בגרות.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חלוקה לנתחים – הנתח הבא נפתח אחרי מטלה קטנה; בלי שעוני ספירה לאחור (בכל מסלולי חנ״מ).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מילון במגע למילים ברמה גבוהה עם הסבר פשוט ומילים נרדפות; שאלות במבנה של שאלות הבנת הנקרא.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8F84"/>
          <w:sz w:val="32"/>
          <w:rtl/>
          <w:szCs w:val="32"/>
          <w:bCs/>
        </w:rPr>
        <w:t>◆ דגשים למסלול</w:t>
      </w:r>
    </w:p>
    <w:p>
      <w:pPr>
        <w:bidi w:val="1"/>
        <w:jc w:val="right"/>
      </w:pPr>
      <w:r>
        <w:rPr>
          <w:rFonts w:ascii="Arial" w:hAnsi="Arial" w:cs="Arial"/>
          <w:b w:val="0"/>
          <w:sz w:val="30"/>
          <w:rtl/>
          <w:szCs w:val="30"/>
        </w:rPr>
        <w:t>הקריאו כל שאלה בקול; לכל היותר 3 אפשרויות; אפשר לענות בהצבעה או בהדבקה; בלי הגבלת זמן.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2C2FB8"/>
          <w:sz w:val="50"/>
          <w:rtl/>
          <w:szCs w:val="50"/>
          <w:bCs/>
        </w:rPr>
        <w:t>💧 מסע של טיפה</w:t>
      </w:r>
    </w:p>
    <w:p>
      <w:pPr>
        <w:bidi w:val="1"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שם: ______________     כיתה: ______________     תאריך: 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8"/>
          <w:rtl/>
          <w:szCs w:val="38"/>
          <w:bCs/>
        </w:rPr>
        <w:t>חלק א׳ – השלימו את המשפטים</w:t>
      </w:r>
    </w:p>
    <w:p>
      <w:pPr>
        <w:bidi w:val="1"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מחסן מילים: השמש · אידוי · התעבות</w:t>
      </w:r>
    </w:p>
    <w:p>
      <w:pPr>
        <w:bidi w:val="1"/>
        <w:jc w:val="right"/>
      </w:pPr>
      <w:r>
        <w:rPr>
          <w:rFonts w:ascii="Arial" w:hAnsi="Arial" w:cs="Arial"/>
          <w:b w:val="0"/>
          <w:sz w:val="30"/>
          <w:rtl/>
          <w:szCs w:val="30"/>
        </w:rPr>
        <w:t>1. ____________ מחממת את המים בים ובאגמים.</w:t>
      </w:r>
    </w:p>
    <w:p>
      <w:pPr>
        <w:bidi w:val="1"/>
        <w:jc w:val="right"/>
      </w:pPr>
      <w:r>
        <w:rPr>
          <w:rFonts w:ascii="Arial" w:hAnsi="Arial" w:cs="Arial"/>
          <w:b w:val="0"/>
          <w:sz w:val="30"/>
          <w:rtl/>
          <w:szCs w:val="30"/>
        </w:rPr>
        <w:t>2. כשהמים הופכים לאדים, קוראים לזה ____________.</w:t>
      </w:r>
    </w:p>
    <w:p>
      <w:pPr>
        <w:bidi w:val="1"/>
        <w:jc w:val="right"/>
      </w:pPr>
      <w:r>
        <w:rPr>
          <w:rFonts w:ascii="Arial" w:hAnsi="Arial" w:cs="Arial"/>
          <w:b w:val="0"/>
          <w:sz w:val="30"/>
          <w:rtl/>
          <w:szCs w:val="30"/>
        </w:rPr>
        <w:t>3. אדים שמתקררים הופכים לטיפות – זו ____________.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8"/>
          <w:rtl/>
          <w:szCs w:val="38"/>
          <w:bCs/>
        </w:rPr>
        <w:t>חלק ב׳ – מתחו קו בין השלב לתיאור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השלב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התיאור</w:t>
            </w:r>
          </w:p>
        </w:tc>
      </w:tr>
      <w:tr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אידוי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○        ○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מים יורדים מהענן</w:t>
            </w:r>
          </w:p>
        </w:tc>
      </w:tr>
      <w:tr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התעבות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○        ○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אדים מתקררים והופכים לטיפות בענן</w:t>
            </w:r>
          </w:p>
        </w:tc>
      </w:tr>
      <w:tr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משקעים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○        ○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מים הופכים לאדים ועולים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3D3FD6"/>
          <w:sz w:val="38"/>
          <w:rtl/>
          <w:szCs w:val="38"/>
          <w:bCs/>
        </w:rPr>
        <w:t>חלק ג׳ – ציירו וכתבו</w:t>
      </w:r>
    </w:p>
    <w:p>
      <w:pPr>
        <w:bidi w:val="1"/>
        <w:jc w:val="right"/>
      </w:pPr>
      <w:r>
        <w:rPr>
          <w:rFonts w:ascii="Arial" w:hAnsi="Arial" w:cs="Arial"/>
          <w:b w:val="0"/>
          <w:sz w:val="30"/>
          <w:rtl/>
          <w:szCs w:val="30"/>
        </w:rPr>
        <w:t>ציירו את מחזור המים עם חצים, וכתבו מילה ליד כל חץ: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30"/>
          <w:rtl/>
          <w:szCs w:val="30"/>
        </w:rPr>
        <w:t>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30"/>
          <w:rtl/>
          <w:szCs w:val="30"/>
        </w:rPr>
        <w:t>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30"/>
          <w:rtl/>
          <w:szCs w:val="30"/>
        </w:rPr>
        <w:t>השלימו: "מים חשובים כי… כדי לחסוך במים אני…"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30"/>
          <w:rtl/>
          <w:szCs w:val="30"/>
        </w:rPr>
        <w:t>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30"/>
          <w:rtl/>
          <w:szCs w:val="30"/>
        </w:rPr>
        <w:t>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30"/>
          <w:rtl/>
          <w:szCs w:val="30"/>
        </w:rPr>
        <w:t>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E8483A"/>
          <w:sz w:val="32"/>
          <w:rtl/>
          <w:szCs w:val="32"/>
          <w:bCs/>
        </w:rPr>
        <w:t>🎫 כרטיס יציאה</w:t>
      </w:r>
    </w:p>
    <w:p>
      <w:pPr>
        <w:bidi w:val="1"/>
        <w:jc w:val="right"/>
      </w:pPr>
      <w:r>
        <w:rPr>
          <w:rFonts w:ascii="Arial" w:hAnsi="Arial" w:cs="Arial"/>
          <w:b w:val="0"/>
          <w:sz w:val="30"/>
          <w:rtl/>
          <w:szCs w:val="30"/>
        </w:rPr>
        <w:t>דבר אחד שלמדתי: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30"/>
          <w:rtl/>
          <w:szCs w:val="30"/>
        </w:rPr>
        <w:t>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30"/>
          <w:rtl/>
          <w:szCs w:val="30"/>
        </w:rPr>
        <w:t>שאלה שיש לי: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30"/>
          <w:rtl/>
          <w:szCs w:val="30"/>
        </w:rPr>
        <w:t>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55597A"/>
        <w:sz w:val="18"/>
        <w:rtl/>
        <w:szCs w:val="18"/>
      </w:rPr>
      <w:t>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rFonts w:ascii="Arial" w:hAnsi="Arial" w:cs="Arial"/>
        <w:b w:val="0"/>
        <w:color w:val="3D3FD6"/>
        <w:sz w:val="18"/>
        <w:rtl/>
        <w:szCs w:val="18"/>
      </w:rPr>
      <w:t>🧱 מסע של טיפה – דף עבודה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